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90D" w:rsidRPr="00B259A3" w:rsidRDefault="00B259A3" w:rsidP="00B259A3">
      <w:pPr>
        <w:jc w:val="center"/>
        <w:rPr>
          <w:rFonts w:ascii="Arial" w:hAnsi="Arial" w:cs="Arial"/>
          <w:b/>
          <w:sz w:val="52"/>
        </w:rPr>
      </w:pPr>
      <w:r w:rsidRPr="00B259A3">
        <w:rPr>
          <w:rFonts w:ascii="Arial" w:hAnsi="Arial" w:cs="Arial"/>
          <w:b/>
          <w:sz w:val="52"/>
        </w:rPr>
        <w:t>Allegato A</w:t>
      </w:r>
      <w:r w:rsidR="005209CE">
        <w:rPr>
          <w:rFonts w:ascii="Arial" w:hAnsi="Arial" w:cs="Arial"/>
          <w:b/>
          <w:sz w:val="52"/>
        </w:rPr>
        <w:t xml:space="preserve"> – Lotto 1</w:t>
      </w:r>
      <w:bookmarkStart w:id="0" w:name="_GoBack"/>
      <w:bookmarkEnd w:id="0"/>
    </w:p>
    <w:p w:rsidR="00B259A3" w:rsidRDefault="00B259A3" w:rsidP="00B259A3">
      <w:pPr>
        <w:jc w:val="center"/>
      </w:pPr>
    </w:p>
    <w:tbl>
      <w:tblPr>
        <w:tblpPr w:leftFromText="141" w:rightFromText="141" w:horzAnchor="margin" w:tblpY="1155"/>
        <w:tblW w:w="14177" w:type="dxa"/>
        <w:tblLayout w:type="fixed"/>
        <w:tblLook w:val="04A0" w:firstRow="1" w:lastRow="0" w:firstColumn="1" w:lastColumn="0" w:noHBand="0" w:noVBand="1"/>
      </w:tblPr>
      <w:tblGrid>
        <w:gridCol w:w="5778"/>
        <w:gridCol w:w="3016"/>
        <w:gridCol w:w="851"/>
        <w:gridCol w:w="4532"/>
      </w:tblGrid>
      <w:tr w:rsidR="00B259A3" w:rsidTr="00D834AA">
        <w:trPr>
          <w:trHeight w:val="70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259A3" w:rsidRDefault="00B259A3" w:rsidP="00D834AA">
            <w:pPr>
              <w:tabs>
                <w:tab w:val="left" w:pos="7380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Criteri di valutazione 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subcriteri</w:t>
            </w:r>
            <w:proofErr w:type="spellEnd"/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59A3" w:rsidRDefault="00B259A3" w:rsidP="00D834AA">
            <w:pPr>
              <w:tabs>
                <w:tab w:val="left" w:pos="7380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Punteggi </w:t>
            </w:r>
            <w:r w:rsidR="00D834AA"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massimi </w:t>
            </w: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assegnati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9A3" w:rsidRDefault="00D834AA" w:rsidP="00D834AA">
            <w:pPr>
              <w:tabs>
                <w:tab w:val="left" w:pos="7380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P</w:t>
            </w:r>
            <w:r w:rsidR="00B259A3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unti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9A3" w:rsidRDefault="00B259A3" w:rsidP="00D834AA">
            <w:pPr>
              <w:tabs>
                <w:tab w:val="left" w:pos="7380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BD0785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Da compilare a cura dell'Operatore Economico</w:t>
            </w:r>
          </w:p>
        </w:tc>
      </w:tr>
      <w:tr w:rsidR="00EF41FE" w:rsidTr="00EF41FE">
        <w:trPr>
          <w:trHeight w:val="56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FE" w:rsidRPr="00F167CF" w:rsidRDefault="00EF41FE" w:rsidP="00B91119">
            <w:pPr>
              <w:jc w:val="both"/>
              <w:rPr>
                <w:rFonts w:ascii="Arial" w:hAnsi="Arial" w:cs="Arial"/>
                <w:sz w:val="16"/>
                <w:szCs w:val="20"/>
                <w:lang w:eastAsia="ja-JP"/>
              </w:rPr>
            </w:pPr>
            <w:r w:rsidRPr="00F167CF">
              <w:rPr>
                <w:rFonts w:ascii="Arial" w:hAnsi="Arial" w:cs="Arial"/>
                <w:b/>
                <w:bCs/>
                <w:sz w:val="20"/>
              </w:rPr>
              <w:t>Flessibilità e qualità del sistema</w:t>
            </w:r>
            <w:r w:rsidRPr="00F167CF">
              <w:rPr>
                <w:rFonts w:ascii="Arial" w:hAnsi="Arial" w:cs="Arial"/>
                <w:sz w:val="16"/>
                <w:szCs w:val="20"/>
                <w:lang w:eastAsia="ja-JP"/>
              </w:rPr>
              <w:t xml:space="preserve"> </w:t>
            </w:r>
          </w:p>
          <w:p w:rsidR="00EF41FE" w:rsidRDefault="00EF41FE" w:rsidP="00703A4A">
            <w:pPr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F167CF">
              <w:rPr>
                <w:rFonts w:ascii="Arial" w:hAnsi="Arial" w:cs="Arial"/>
                <w:sz w:val="20"/>
                <w:szCs w:val="20"/>
                <w:lang w:eastAsia="ja-JP"/>
              </w:rPr>
              <w:t>(da documentare)</w:t>
            </w:r>
          </w:p>
          <w:p w:rsidR="00EF41FE" w:rsidRPr="00F167CF" w:rsidRDefault="00EF41FE" w:rsidP="00703A4A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FE" w:rsidRDefault="00EF41FE" w:rsidP="00EF41FE">
            <w:pPr>
              <w:tabs>
                <w:tab w:val="left" w:pos="7380"/>
              </w:tabs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Max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punti 5</w:t>
            </w:r>
          </w:p>
        </w:tc>
      </w:tr>
      <w:tr w:rsidR="00F167CF" w:rsidTr="00E346FC">
        <w:trPr>
          <w:trHeight w:val="1352"/>
        </w:trPr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67CF" w:rsidRPr="00F167CF" w:rsidRDefault="00F167CF" w:rsidP="00B91119">
            <w:pPr>
              <w:numPr>
                <w:ilvl w:val="0"/>
                <w:numId w:val="1"/>
              </w:numPr>
              <w:tabs>
                <w:tab w:val="left" w:pos="7380"/>
              </w:tabs>
              <w:suppressAutoHyphens/>
              <w:autoSpaceDE w:val="0"/>
              <w:jc w:val="both"/>
              <w:rPr>
                <w:rFonts w:ascii="Arial" w:hAnsi="Arial" w:cs="Arial"/>
                <w:sz w:val="16"/>
                <w:szCs w:val="20"/>
                <w:lang w:eastAsia="ja-JP"/>
              </w:rPr>
            </w:pPr>
            <w:r w:rsidRPr="00F167CF">
              <w:rPr>
                <w:rFonts w:ascii="Arial" w:hAnsi="Arial" w:cs="Arial"/>
                <w:sz w:val="20"/>
              </w:rPr>
              <w:t xml:space="preserve">Possibilità di interruzione in funzione della sosta notturna </w:t>
            </w:r>
          </w:p>
          <w:p w:rsidR="00F167CF" w:rsidRPr="00F167CF" w:rsidRDefault="00F167CF" w:rsidP="00F167CF">
            <w:pPr>
              <w:tabs>
                <w:tab w:val="left" w:pos="7380"/>
              </w:tabs>
              <w:suppressAutoHyphens/>
              <w:autoSpaceDE w:val="0"/>
              <w:ind w:left="360"/>
              <w:jc w:val="both"/>
              <w:rPr>
                <w:rFonts w:ascii="Arial" w:hAnsi="Arial" w:cs="Arial"/>
                <w:sz w:val="16"/>
                <w:szCs w:val="20"/>
                <w:lang w:eastAsia="ja-JP"/>
              </w:rPr>
            </w:pPr>
          </w:p>
          <w:p w:rsidR="00F167CF" w:rsidRDefault="00F167CF" w:rsidP="00B91119">
            <w:pPr>
              <w:numPr>
                <w:ilvl w:val="0"/>
                <w:numId w:val="1"/>
              </w:numPr>
              <w:tabs>
                <w:tab w:val="left" w:pos="7380"/>
              </w:tabs>
              <w:suppressAutoHyphens/>
              <w:autoSpaceDE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F167CF">
              <w:rPr>
                <w:rFonts w:ascii="Arial" w:hAnsi="Arial" w:cs="Arial"/>
                <w:sz w:val="20"/>
                <w:szCs w:val="20"/>
                <w:lang w:eastAsia="ja-JP"/>
              </w:rPr>
              <w:t>Disponibilità reagenti pronto uso</w:t>
            </w:r>
          </w:p>
          <w:p w:rsidR="00F167CF" w:rsidRDefault="00F167CF" w:rsidP="00F167CF">
            <w:pPr>
              <w:tabs>
                <w:tab w:val="left" w:pos="7380"/>
              </w:tabs>
              <w:suppressAutoHyphens/>
              <w:autoSpaceDE w:val="0"/>
              <w:ind w:left="36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F167CF" w:rsidRDefault="00F167CF" w:rsidP="00B91119">
            <w:pPr>
              <w:numPr>
                <w:ilvl w:val="0"/>
                <w:numId w:val="1"/>
              </w:numPr>
              <w:tabs>
                <w:tab w:val="left" w:pos="7380"/>
              </w:tabs>
              <w:suppressAutoHyphens/>
              <w:autoSpaceDE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F167CF">
              <w:rPr>
                <w:rFonts w:ascii="Arial" w:hAnsi="Arial" w:cs="Arial"/>
                <w:sz w:val="20"/>
                <w:szCs w:val="20"/>
                <w:lang w:eastAsia="ja-JP"/>
              </w:rPr>
              <w:t>Etichettatura e rintracciabilità dei singoli reagenti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CF" w:rsidRDefault="00F167CF" w:rsidP="00B91119">
            <w:pPr>
              <w:tabs>
                <w:tab w:val="left" w:pos="7380"/>
              </w:tabs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1</w:t>
            </w:r>
          </w:p>
          <w:p w:rsidR="00F167CF" w:rsidRDefault="00F167CF" w:rsidP="00B91119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F167CF" w:rsidRDefault="00F167CF" w:rsidP="00B91119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2</w:t>
            </w:r>
          </w:p>
          <w:p w:rsidR="00F167CF" w:rsidRDefault="00F167CF" w:rsidP="00B91119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F167CF" w:rsidRDefault="00F167CF" w:rsidP="00B91119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2</w:t>
            </w:r>
          </w:p>
          <w:p w:rsidR="00F167CF" w:rsidRDefault="00F167CF" w:rsidP="00F167CF">
            <w:pPr>
              <w:tabs>
                <w:tab w:val="left" w:pos="7380"/>
              </w:tabs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7CF" w:rsidRDefault="00F167CF" w:rsidP="00B91119">
            <w:pPr>
              <w:tabs>
                <w:tab w:val="left" w:pos="7380"/>
              </w:tabs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EF41FE" w:rsidTr="00EF41FE">
        <w:trPr>
          <w:trHeight w:val="421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1FE" w:rsidRDefault="00EF41FE" w:rsidP="00F167CF">
            <w:pPr>
              <w:tabs>
                <w:tab w:val="left" w:pos="7380"/>
              </w:tabs>
              <w:autoSpaceDE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F167CF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t>Sensibilità diagnostica dichiarata</w:t>
            </w:r>
          </w:p>
          <w:p w:rsidR="00EF41FE" w:rsidRPr="00DB3775" w:rsidRDefault="00EF41FE" w:rsidP="00DB3775">
            <w:pPr>
              <w:tabs>
                <w:tab w:val="left" w:pos="7380"/>
              </w:tabs>
              <w:autoSpaceDE w:val="0"/>
              <w:snapToGri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B3775">
              <w:rPr>
                <w:rFonts w:ascii="Arial" w:hAnsi="Arial" w:cs="Arial"/>
                <w:sz w:val="20"/>
                <w:szCs w:val="20"/>
                <w:lang w:eastAsia="ja-JP"/>
              </w:rPr>
              <w:t>(da documentare con dossier di validazione e/o pubblicazioni su un numero rappresentativo di soggetti)</w:t>
            </w:r>
          </w:p>
          <w:p w:rsidR="00EF41FE" w:rsidRDefault="00EF41FE" w:rsidP="00DB3775">
            <w:pPr>
              <w:tabs>
                <w:tab w:val="left" w:pos="7380"/>
              </w:tabs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FE" w:rsidRDefault="00EF41FE" w:rsidP="00EF41FE">
            <w:pPr>
              <w:tabs>
                <w:tab w:val="left" w:pos="7380"/>
              </w:tabs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Max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punti 10</w:t>
            </w:r>
          </w:p>
        </w:tc>
      </w:tr>
      <w:tr w:rsidR="00F167CF" w:rsidTr="00B860A1">
        <w:trPr>
          <w:trHeight w:val="1565"/>
        </w:trPr>
        <w:tc>
          <w:tcPr>
            <w:tcW w:w="8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67CF" w:rsidRPr="00DB3775" w:rsidRDefault="00DB3775" w:rsidP="00DB3775">
            <w:pPr>
              <w:pStyle w:val="Paragrafoelenco"/>
              <w:numPr>
                <w:ilvl w:val="0"/>
                <w:numId w:val="1"/>
              </w:num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B3775">
              <w:rPr>
                <w:rFonts w:ascii="Arial" w:hAnsi="Arial" w:cs="Arial"/>
                <w:sz w:val="20"/>
              </w:rPr>
              <w:t>Complessiva</w:t>
            </w:r>
          </w:p>
          <w:p w:rsidR="00DB3775" w:rsidRDefault="00DB3775" w:rsidP="00DB3775">
            <w:p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DB3775" w:rsidRDefault="00DB3775" w:rsidP="00DB3775">
            <w:pPr>
              <w:pStyle w:val="Paragrafoelenco"/>
              <w:numPr>
                <w:ilvl w:val="0"/>
                <w:numId w:val="1"/>
              </w:num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B3775">
              <w:rPr>
                <w:rFonts w:ascii="Arial" w:hAnsi="Arial" w:cs="Arial"/>
                <w:sz w:val="20"/>
                <w:szCs w:val="20"/>
                <w:lang w:eastAsia="ja-JP"/>
              </w:rPr>
              <w:t>Su animali clinici</w:t>
            </w:r>
          </w:p>
          <w:p w:rsidR="00DB3775" w:rsidRPr="00DB3775" w:rsidRDefault="00DB3775" w:rsidP="00DB3775">
            <w:pPr>
              <w:pStyle w:val="Paragrafoelenco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DB3775" w:rsidRDefault="00DB3775" w:rsidP="00DB3775">
            <w:pPr>
              <w:pStyle w:val="Paragrafoelenco"/>
              <w:numPr>
                <w:ilvl w:val="0"/>
                <w:numId w:val="1"/>
              </w:num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B3775">
              <w:rPr>
                <w:rFonts w:ascii="Arial" w:hAnsi="Arial" w:cs="Arial"/>
                <w:sz w:val="20"/>
                <w:szCs w:val="20"/>
                <w:lang w:eastAsia="ja-JP"/>
              </w:rPr>
              <w:t xml:space="preserve">Su animali subclinici </w:t>
            </w:r>
            <w:proofErr w:type="spellStart"/>
            <w:r w:rsidRPr="00DB3775">
              <w:rPr>
                <w:rFonts w:ascii="Arial" w:hAnsi="Arial" w:cs="Arial"/>
                <w:sz w:val="20"/>
                <w:szCs w:val="20"/>
                <w:lang w:eastAsia="ja-JP"/>
              </w:rPr>
              <w:t>Low</w:t>
            </w:r>
            <w:proofErr w:type="spellEnd"/>
            <w:r w:rsidRPr="00DB3775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B3775">
              <w:rPr>
                <w:rFonts w:ascii="Arial" w:hAnsi="Arial" w:cs="Arial"/>
                <w:sz w:val="20"/>
                <w:szCs w:val="20"/>
                <w:lang w:eastAsia="ja-JP"/>
              </w:rPr>
              <w:t>shedders</w:t>
            </w:r>
            <w:proofErr w:type="spellEnd"/>
          </w:p>
          <w:p w:rsidR="00DB3775" w:rsidRPr="00DB3775" w:rsidRDefault="00DB3775" w:rsidP="00DB3775">
            <w:pPr>
              <w:pStyle w:val="Paragrafoelenco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DB3775" w:rsidRDefault="00DB3775" w:rsidP="00DB3775">
            <w:pPr>
              <w:pStyle w:val="Paragrafoelenco"/>
              <w:numPr>
                <w:ilvl w:val="0"/>
                <w:numId w:val="1"/>
              </w:num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B3775">
              <w:rPr>
                <w:rFonts w:ascii="Arial" w:hAnsi="Arial" w:cs="Arial"/>
                <w:sz w:val="20"/>
                <w:szCs w:val="20"/>
                <w:lang w:eastAsia="ja-JP"/>
              </w:rPr>
              <w:t xml:space="preserve">Su animali subclinici Moderate </w:t>
            </w:r>
            <w:proofErr w:type="spellStart"/>
            <w:r w:rsidRPr="00DB3775">
              <w:rPr>
                <w:rFonts w:ascii="Arial" w:hAnsi="Arial" w:cs="Arial"/>
                <w:sz w:val="20"/>
                <w:szCs w:val="20"/>
                <w:lang w:eastAsia="ja-JP"/>
              </w:rPr>
              <w:t>shedders</w:t>
            </w:r>
            <w:proofErr w:type="spellEnd"/>
          </w:p>
          <w:p w:rsidR="00DB3775" w:rsidRPr="00DB3775" w:rsidRDefault="00DB3775" w:rsidP="00DB3775">
            <w:pPr>
              <w:pStyle w:val="Paragrafoelenco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DB3775" w:rsidRPr="00DB3775" w:rsidRDefault="00DB3775" w:rsidP="00DB3775">
            <w:pPr>
              <w:pStyle w:val="Paragrafoelenco"/>
              <w:numPr>
                <w:ilvl w:val="0"/>
                <w:numId w:val="1"/>
              </w:num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B3775">
              <w:rPr>
                <w:rFonts w:ascii="Arial" w:hAnsi="Arial" w:cs="Arial"/>
                <w:sz w:val="20"/>
                <w:szCs w:val="20"/>
                <w:lang w:eastAsia="ja-JP"/>
              </w:rPr>
              <w:t xml:space="preserve">Su animali subclinici High </w:t>
            </w:r>
            <w:proofErr w:type="spellStart"/>
            <w:r w:rsidRPr="00DB3775">
              <w:rPr>
                <w:rFonts w:ascii="Arial" w:hAnsi="Arial" w:cs="Arial"/>
                <w:sz w:val="20"/>
                <w:szCs w:val="20"/>
                <w:lang w:eastAsia="ja-JP"/>
              </w:rPr>
              <w:t>shedders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CF" w:rsidRDefault="00DB3775" w:rsidP="00B91119">
            <w:pPr>
              <w:tabs>
                <w:tab w:val="left" w:pos="7380"/>
              </w:tabs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2</w:t>
            </w:r>
          </w:p>
          <w:p w:rsidR="00F167CF" w:rsidRDefault="00F167CF" w:rsidP="00B91119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F167CF" w:rsidRDefault="00DB3775" w:rsidP="00B91119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2</w:t>
            </w:r>
          </w:p>
          <w:p w:rsidR="00F167CF" w:rsidRDefault="00F167CF" w:rsidP="00B91119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DB3775" w:rsidRDefault="00DB3775" w:rsidP="00B91119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2</w:t>
            </w:r>
          </w:p>
          <w:p w:rsidR="00DB3775" w:rsidRDefault="00DB3775" w:rsidP="00B91119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DB3775" w:rsidRDefault="00DB3775" w:rsidP="00B91119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2</w:t>
            </w:r>
          </w:p>
          <w:p w:rsidR="00DB3775" w:rsidRDefault="00DB3775" w:rsidP="00B91119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DB3775" w:rsidRDefault="00DB3775" w:rsidP="00B91119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2</w:t>
            </w:r>
          </w:p>
          <w:p w:rsidR="00DB3775" w:rsidRDefault="00DB3775" w:rsidP="00B91119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7CF" w:rsidRDefault="00F167CF" w:rsidP="00B91119">
            <w:pPr>
              <w:tabs>
                <w:tab w:val="left" w:pos="7380"/>
              </w:tabs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EF41FE" w:rsidTr="00EF41FE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1FE" w:rsidRDefault="00EF41FE" w:rsidP="00B91119">
            <w:pPr>
              <w:snapToGrid w:val="0"/>
              <w:ind w:hanging="360"/>
              <w:jc w:val="both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C    </w:t>
            </w:r>
            <w:r w:rsidRPr="00DB3775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t>Sensibilità diagnostica</w:t>
            </w:r>
            <w:r w:rsidRPr="00DB3775"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</w:t>
            </w:r>
          </w:p>
          <w:p w:rsidR="00EF41FE" w:rsidRDefault="00EF41FE" w:rsidP="00DB3775">
            <w:pPr>
              <w:snapToGrid w:val="0"/>
              <w:rPr>
                <w:rFonts w:ascii="Arial" w:hAnsi="Arial" w:cs="Arial"/>
                <w:iCs/>
                <w:sz w:val="20"/>
                <w:szCs w:val="20"/>
                <w:lang w:eastAsia="ja-JP"/>
              </w:rPr>
            </w:pPr>
            <w:r w:rsidRPr="00DB3775">
              <w:rPr>
                <w:rFonts w:ascii="Arial" w:hAnsi="Arial" w:cs="Arial"/>
                <w:iCs/>
                <w:sz w:val="20"/>
                <w:szCs w:val="20"/>
                <w:lang w:eastAsia="ja-JP"/>
              </w:rPr>
              <w:t xml:space="preserve">(valutata con prove presso il centro di </w:t>
            </w:r>
          </w:p>
          <w:p w:rsidR="00EF41FE" w:rsidRDefault="00EF41FE" w:rsidP="00DB3775">
            <w:pPr>
              <w:snapToGrid w:val="0"/>
              <w:rPr>
                <w:rFonts w:ascii="Arial" w:hAnsi="Arial" w:cs="Arial"/>
                <w:iCs/>
                <w:sz w:val="20"/>
                <w:szCs w:val="20"/>
                <w:lang w:eastAsia="ja-JP"/>
              </w:rPr>
            </w:pPr>
            <w:r w:rsidRPr="00DB3775">
              <w:rPr>
                <w:rFonts w:ascii="Arial" w:hAnsi="Arial" w:cs="Arial"/>
                <w:iCs/>
                <w:sz w:val="20"/>
                <w:szCs w:val="20"/>
                <w:lang w:eastAsia="ja-JP"/>
              </w:rPr>
              <w:t>referenza)</w:t>
            </w:r>
          </w:p>
          <w:p w:rsidR="00EF41FE" w:rsidRPr="00DB3775" w:rsidRDefault="00EF41FE" w:rsidP="00DB3775">
            <w:pPr>
              <w:snapToGri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FE" w:rsidRDefault="00EF41FE" w:rsidP="00EF41FE">
            <w:pPr>
              <w:snapToGrid w:val="0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Max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punti 10</w:t>
            </w:r>
          </w:p>
        </w:tc>
      </w:tr>
      <w:tr w:rsidR="00DB3775" w:rsidTr="00C10C0B">
        <w:trPr>
          <w:trHeight w:val="1573"/>
        </w:trPr>
        <w:tc>
          <w:tcPr>
            <w:tcW w:w="8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775" w:rsidRDefault="00DB3775" w:rsidP="00DB3775">
            <w:pPr>
              <w:pStyle w:val="Paragrafoelenco"/>
              <w:numPr>
                <w:ilvl w:val="0"/>
                <w:numId w:val="1"/>
              </w:num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B3775">
              <w:rPr>
                <w:rFonts w:ascii="Arial" w:hAnsi="Arial" w:cs="Arial"/>
                <w:sz w:val="20"/>
                <w:szCs w:val="20"/>
                <w:lang w:eastAsia="ja-JP"/>
              </w:rPr>
              <w:t>Massima sensibilità tra i kit presentati</w:t>
            </w:r>
          </w:p>
          <w:p w:rsidR="00DB3775" w:rsidRPr="00DB3775" w:rsidRDefault="00DB3775" w:rsidP="00DB3775">
            <w:p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B3775">
              <w:rPr>
                <w:rFonts w:ascii="Arial" w:hAnsi="Arial" w:cs="Arial"/>
                <w:sz w:val="20"/>
                <w:szCs w:val="20"/>
                <w:lang w:eastAsia="ja-JP"/>
              </w:rPr>
              <w:t>Ai kit che presenteranno sensibilità inferiore verrà attribuito un punteggio inferiore, proporzionale al numero massimo di sieri rilevati.</w:t>
            </w:r>
          </w:p>
          <w:p w:rsidR="00DB3775" w:rsidRPr="00DB3775" w:rsidRDefault="00DB3775" w:rsidP="00DB3775">
            <w:p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B3775">
              <w:rPr>
                <w:rFonts w:ascii="Arial" w:hAnsi="Arial" w:cs="Arial"/>
                <w:sz w:val="20"/>
                <w:szCs w:val="20"/>
                <w:lang w:eastAsia="ja-JP"/>
              </w:rPr>
              <w:t>(Es. Sensibilità kit A: 50% e sensibilità kit B: 25%. Punteggio attribuito al kit A: 10 e punteggio attribuito al kit B: 5)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775" w:rsidRDefault="00DB3775" w:rsidP="00B91119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75" w:rsidRDefault="00DB3775" w:rsidP="00B91119">
            <w:pPr>
              <w:tabs>
                <w:tab w:val="left" w:pos="7380"/>
              </w:tabs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EF41FE" w:rsidTr="00EF41FE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1FE" w:rsidRDefault="00EF41FE" w:rsidP="005444F8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lastRenderedPageBreak/>
              <w:t>Specificità diagnostiche dichiarate</w:t>
            </w:r>
          </w:p>
          <w:p w:rsidR="00EF41FE" w:rsidRPr="005444F8" w:rsidRDefault="00EF41FE" w:rsidP="005444F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5444F8">
              <w:rPr>
                <w:rFonts w:ascii="Arial" w:hAnsi="Arial" w:cs="Arial"/>
                <w:sz w:val="20"/>
                <w:szCs w:val="20"/>
                <w:lang w:eastAsia="ja-JP"/>
              </w:rPr>
              <w:t>(documentare con dossier di validazione e/o pubblicazioni su un numero rappresentativo di soggetti)</w:t>
            </w:r>
          </w:p>
          <w:p w:rsidR="00EF41FE" w:rsidRDefault="00EF41FE" w:rsidP="00B91119">
            <w:pPr>
              <w:tabs>
                <w:tab w:val="left" w:pos="7380"/>
              </w:tabs>
              <w:autoSpaceDE w:val="0"/>
              <w:ind w:hanging="360"/>
              <w:jc w:val="both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FE" w:rsidRDefault="00EF41FE" w:rsidP="00EF41FE">
            <w:pPr>
              <w:tabs>
                <w:tab w:val="left" w:pos="7380"/>
              </w:tabs>
              <w:autoSpaceDE w:val="0"/>
              <w:snapToGrid w:val="0"/>
              <w:ind w:left="318" w:hanging="360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Max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punti 5</w:t>
            </w:r>
          </w:p>
        </w:tc>
      </w:tr>
      <w:tr w:rsidR="005444F8" w:rsidTr="00D33031">
        <w:tc>
          <w:tcPr>
            <w:tcW w:w="8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44F8" w:rsidRDefault="005444F8" w:rsidP="00B91119">
            <w:pPr>
              <w:numPr>
                <w:ilvl w:val="0"/>
                <w:numId w:val="2"/>
              </w:num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5444F8">
              <w:rPr>
                <w:rFonts w:ascii="Arial" w:hAnsi="Arial" w:cs="Arial"/>
                <w:sz w:val="20"/>
                <w:szCs w:val="20"/>
                <w:lang w:eastAsia="ja-JP"/>
              </w:rPr>
              <w:t>su ani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>mali di allevamenti certificati:</w:t>
            </w:r>
          </w:p>
          <w:p w:rsidR="005444F8" w:rsidRDefault="005444F8" w:rsidP="005444F8">
            <w:pPr>
              <w:tabs>
                <w:tab w:val="left" w:pos="7380"/>
              </w:tabs>
              <w:suppressAutoHyphens/>
              <w:autoSpaceDE w:val="0"/>
              <w:ind w:left="36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5444F8" w:rsidRDefault="005444F8" w:rsidP="005444F8">
            <w:p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5444F8">
              <w:rPr>
                <w:rFonts w:ascii="Arial" w:hAnsi="Arial" w:cs="Arial"/>
                <w:sz w:val="20"/>
                <w:szCs w:val="20"/>
                <w:lang w:eastAsia="ja-JP"/>
              </w:rPr>
              <w:t>&gt;99%</w:t>
            </w:r>
          </w:p>
          <w:p w:rsidR="005444F8" w:rsidRDefault="005444F8" w:rsidP="005444F8">
            <w:p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5444F8" w:rsidRDefault="005444F8" w:rsidP="005444F8">
            <w:p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5444F8">
              <w:rPr>
                <w:rFonts w:ascii="Arial" w:hAnsi="Arial" w:cs="Arial"/>
                <w:sz w:val="20"/>
                <w:szCs w:val="20"/>
                <w:lang w:eastAsia="ja-JP"/>
              </w:rPr>
              <w:t>98-99%</w:t>
            </w:r>
          </w:p>
          <w:p w:rsidR="005444F8" w:rsidRDefault="005444F8" w:rsidP="005444F8">
            <w:p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5444F8" w:rsidRDefault="005444F8" w:rsidP="005444F8">
            <w:p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5444F8">
              <w:rPr>
                <w:rFonts w:ascii="Arial" w:hAnsi="Arial" w:cs="Arial"/>
                <w:sz w:val="20"/>
                <w:szCs w:val="20"/>
                <w:lang w:eastAsia="ja-JP"/>
              </w:rPr>
              <w:t>&lt;98%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4F8" w:rsidRDefault="005444F8" w:rsidP="00B91119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5444F8" w:rsidRDefault="005444F8" w:rsidP="00B91119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5444F8" w:rsidRDefault="005444F8" w:rsidP="005444F8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5</w:t>
            </w:r>
          </w:p>
          <w:p w:rsidR="005444F8" w:rsidRDefault="005444F8" w:rsidP="00B91119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5444F8" w:rsidRDefault="005444F8" w:rsidP="00B91119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3</w:t>
            </w:r>
          </w:p>
          <w:p w:rsidR="005444F8" w:rsidRDefault="005444F8" w:rsidP="00B91119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5444F8" w:rsidRDefault="005444F8" w:rsidP="00B91119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0</w:t>
            </w:r>
          </w:p>
          <w:p w:rsidR="005444F8" w:rsidRDefault="005444F8" w:rsidP="00B91119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4F8" w:rsidRDefault="005444F8" w:rsidP="00B91119">
            <w:pPr>
              <w:tabs>
                <w:tab w:val="left" w:pos="7380"/>
              </w:tabs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EF41FE" w:rsidTr="00EF41FE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1FE" w:rsidRDefault="00EF41FE" w:rsidP="00B91119">
            <w:pPr>
              <w:snapToGrid w:val="0"/>
              <w:ind w:hanging="360"/>
              <w:jc w:val="both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    </w:t>
            </w:r>
            <w:r w:rsidRPr="002B6DE7">
              <w:rPr>
                <w:rFonts w:ascii="Arial" w:hAnsi="Arial" w:cs="Arial"/>
                <w:b/>
                <w:bCs/>
              </w:rPr>
              <w:t xml:space="preserve"> </w:t>
            </w:r>
            <w:r w:rsidRPr="005444F8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Specificità diagnostica</w:t>
            </w:r>
          </w:p>
          <w:p w:rsidR="00EF41FE" w:rsidRDefault="00EF41FE" w:rsidP="005444F8">
            <w:pPr>
              <w:snapToGrid w:val="0"/>
              <w:rPr>
                <w:rFonts w:ascii="Arial" w:hAnsi="Arial" w:cs="Arial"/>
                <w:iCs/>
                <w:sz w:val="20"/>
                <w:szCs w:val="20"/>
                <w:lang w:eastAsia="ja-JP"/>
              </w:rPr>
            </w:pPr>
            <w:r w:rsidRPr="00DB3775">
              <w:rPr>
                <w:rFonts w:ascii="Arial" w:hAnsi="Arial" w:cs="Arial"/>
                <w:iCs/>
                <w:sz w:val="20"/>
                <w:szCs w:val="20"/>
                <w:lang w:eastAsia="ja-JP"/>
              </w:rPr>
              <w:t xml:space="preserve">(valutata con prove presso il centro di </w:t>
            </w:r>
          </w:p>
          <w:p w:rsidR="00EF41FE" w:rsidRPr="005444F8" w:rsidRDefault="00EF41FE" w:rsidP="005444F8">
            <w:pPr>
              <w:snapToGrid w:val="0"/>
              <w:rPr>
                <w:rFonts w:ascii="Arial" w:hAnsi="Arial" w:cs="Arial"/>
                <w:iCs/>
                <w:sz w:val="20"/>
                <w:szCs w:val="20"/>
                <w:lang w:eastAsia="ja-JP"/>
              </w:rPr>
            </w:pPr>
            <w:r w:rsidRPr="00DB3775">
              <w:rPr>
                <w:rFonts w:ascii="Arial" w:hAnsi="Arial" w:cs="Arial"/>
                <w:iCs/>
                <w:sz w:val="20"/>
                <w:szCs w:val="20"/>
                <w:lang w:eastAsia="ja-JP"/>
              </w:rPr>
              <w:t>referenza)</w:t>
            </w:r>
          </w:p>
          <w:p w:rsidR="00EF41FE" w:rsidRDefault="00EF41FE" w:rsidP="00B91119">
            <w:pPr>
              <w:ind w:hanging="360"/>
              <w:jc w:val="both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FE" w:rsidRDefault="00EF41FE" w:rsidP="00EF41FE">
            <w:pPr>
              <w:snapToGrid w:val="0"/>
              <w:ind w:left="318" w:hanging="360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Max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punti 10</w:t>
            </w:r>
          </w:p>
        </w:tc>
      </w:tr>
      <w:tr w:rsidR="005444F8" w:rsidTr="00881173">
        <w:tc>
          <w:tcPr>
            <w:tcW w:w="8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44F8" w:rsidRDefault="005444F8" w:rsidP="005444F8">
            <w:pPr>
              <w:numPr>
                <w:ilvl w:val="0"/>
                <w:numId w:val="2"/>
              </w:num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5444F8">
              <w:rPr>
                <w:rFonts w:ascii="Arial" w:hAnsi="Arial" w:cs="Arial"/>
                <w:sz w:val="20"/>
                <w:szCs w:val="20"/>
                <w:lang w:eastAsia="ja-JP"/>
              </w:rPr>
              <w:t>su ani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>mali di allevamenti certificati:</w:t>
            </w:r>
          </w:p>
          <w:p w:rsidR="005444F8" w:rsidRDefault="005444F8" w:rsidP="005444F8">
            <w:pPr>
              <w:tabs>
                <w:tab w:val="left" w:pos="7380"/>
              </w:tabs>
              <w:suppressAutoHyphens/>
              <w:autoSpaceDE w:val="0"/>
              <w:ind w:left="36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5444F8" w:rsidRDefault="005444F8" w:rsidP="005444F8">
            <w:p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5444F8">
              <w:rPr>
                <w:rFonts w:ascii="Arial" w:hAnsi="Arial" w:cs="Arial"/>
                <w:sz w:val="20"/>
                <w:szCs w:val="20"/>
                <w:lang w:eastAsia="ja-JP"/>
              </w:rPr>
              <w:t>&gt;99%</w:t>
            </w:r>
          </w:p>
          <w:p w:rsidR="005444F8" w:rsidRDefault="005444F8" w:rsidP="005444F8">
            <w:p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5444F8" w:rsidRDefault="005444F8" w:rsidP="005444F8">
            <w:p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5444F8">
              <w:rPr>
                <w:rFonts w:ascii="Arial" w:hAnsi="Arial" w:cs="Arial"/>
                <w:sz w:val="20"/>
                <w:szCs w:val="20"/>
                <w:lang w:eastAsia="ja-JP"/>
              </w:rPr>
              <w:t>98-99%</w:t>
            </w:r>
          </w:p>
          <w:p w:rsidR="005444F8" w:rsidRDefault="005444F8" w:rsidP="005444F8">
            <w:p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5444F8" w:rsidRDefault="005444F8" w:rsidP="005444F8">
            <w:p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5444F8">
              <w:rPr>
                <w:rFonts w:ascii="Arial" w:hAnsi="Arial" w:cs="Arial"/>
                <w:sz w:val="20"/>
                <w:szCs w:val="20"/>
                <w:lang w:eastAsia="ja-JP"/>
              </w:rPr>
              <w:t>&lt;98%</w:t>
            </w:r>
          </w:p>
          <w:p w:rsidR="005444F8" w:rsidRDefault="005444F8" w:rsidP="005444F8">
            <w:p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4F8" w:rsidRDefault="005444F8" w:rsidP="00B911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5444F8" w:rsidRDefault="005444F8" w:rsidP="00B911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5444F8" w:rsidRDefault="005444F8" w:rsidP="00B911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10</w:t>
            </w:r>
          </w:p>
          <w:p w:rsidR="005444F8" w:rsidRDefault="005444F8" w:rsidP="00B91119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5444F8" w:rsidRDefault="005444F8" w:rsidP="00B91119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5</w:t>
            </w:r>
          </w:p>
          <w:p w:rsidR="005444F8" w:rsidRDefault="005444F8" w:rsidP="00B91119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5444F8" w:rsidRDefault="005444F8" w:rsidP="00B91119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4F8" w:rsidRDefault="005444F8" w:rsidP="00B911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EF41FE" w:rsidTr="00EF41FE">
        <w:trPr>
          <w:trHeight w:val="55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41FE" w:rsidRDefault="00EF41FE" w:rsidP="00B91119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5444F8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Sensibilità analitica</w:t>
            </w:r>
          </w:p>
          <w:p w:rsidR="00EF41FE" w:rsidRDefault="00EF41FE" w:rsidP="00B91119">
            <w:pPr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A15D46">
              <w:rPr>
                <w:rFonts w:ascii="Arial" w:hAnsi="Arial" w:cs="Arial"/>
                <w:iCs/>
                <w:sz w:val="20"/>
                <w:szCs w:val="20"/>
                <w:lang w:eastAsia="ja-JP"/>
              </w:rPr>
              <w:t>(valutata con prove presso il centro di referenza)</w:t>
            </w: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FE" w:rsidRDefault="00EF41FE" w:rsidP="00EF41FE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Max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punti 10</w:t>
            </w:r>
          </w:p>
        </w:tc>
      </w:tr>
      <w:tr w:rsidR="00A15D46" w:rsidTr="00A15D46">
        <w:trPr>
          <w:trHeight w:val="565"/>
        </w:trPr>
        <w:tc>
          <w:tcPr>
            <w:tcW w:w="8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D46" w:rsidRPr="00A15D46" w:rsidRDefault="00A15D46" w:rsidP="00A15D46">
            <w:pPr>
              <w:pStyle w:val="Paragrafoelenco"/>
              <w:numPr>
                <w:ilvl w:val="0"/>
                <w:numId w:val="2"/>
              </w:numPr>
              <w:suppressAutoHyphens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A15D46">
              <w:rPr>
                <w:rFonts w:ascii="Arial" w:hAnsi="Arial" w:cs="Arial"/>
                <w:sz w:val="20"/>
                <w:szCs w:val="20"/>
                <w:lang w:eastAsia="ja-JP"/>
              </w:rPr>
              <w:t>prove di confronto su 20 sieri di soggetti infetti (0,5 punti per ogni siero)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D46" w:rsidRDefault="00A15D46" w:rsidP="00B91119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10</w:t>
            </w:r>
          </w:p>
          <w:p w:rsidR="00A15D46" w:rsidRDefault="00A15D46" w:rsidP="00B91119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D46" w:rsidRDefault="00A15D46" w:rsidP="00B91119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EF41FE" w:rsidTr="00EF41FE">
        <w:trPr>
          <w:trHeight w:val="55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41FE" w:rsidRDefault="00EF41FE" w:rsidP="00C57EDD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A15D46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Ripetibilità e riproducibilità</w:t>
            </w:r>
          </w:p>
          <w:p w:rsidR="00EF41FE" w:rsidRDefault="00EF41FE" w:rsidP="00C57EDD">
            <w:pPr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A15D46">
              <w:rPr>
                <w:rFonts w:ascii="Arial" w:hAnsi="Arial" w:cs="Arial"/>
                <w:iCs/>
                <w:sz w:val="20"/>
                <w:szCs w:val="20"/>
                <w:lang w:eastAsia="ja-JP"/>
              </w:rPr>
              <w:t>(valutata con prove presso il centro di referenza)</w:t>
            </w: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FE" w:rsidRDefault="00EF41FE" w:rsidP="00EF41FE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Max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punti 10</w:t>
            </w:r>
          </w:p>
        </w:tc>
      </w:tr>
      <w:tr w:rsidR="00A15D46" w:rsidTr="00C57EDD">
        <w:trPr>
          <w:trHeight w:val="1260"/>
        </w:trPr>
        <w:tc>
          <w:tcPr>
            <w:tcW w:w="8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D46" w:rsidRDefault="00A15D46" w:rsidP="00A15D46">
            <w:pPr>
              <w:pStyle w:val="Testonotadichiusura"/>
              <w:numPr>
                <w:ilvl w:val="0"/>
                <w:numId w:val="2"/>
              </w:num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>Cv &lt;6%</w:t>
            </w:r>
          </w:p>
          <w:p w:rsidR="00A15D46" w:rsidRPr="00A15D46" w:rsidRDefault="00A15D46" w:rsidP="00A15D46">
            <w:pPr>
              <w:pStyle w:val="Testonotadichiusura"/>
              <w:ind w:left="360"/>
              <w:rPr>
                <w:rFonts w:ascii="Arial" w:hAnsi="Arial" w:cs="Arial"/>
                <w:lang w:eastAsia="ja-JP"/>
              </w:rPr>
            </w:pPr>
          </w:p>
          <w:p w:rsidR="00A15D46" w:rsidRDefault="00A15D46" w:rsidP="00A15D46">
            <w:pPr>
              <w:pStyle w:val="Testonotadichiusura"/>
              <w:numPr>
                <w:ilvl w:val="0"/>
                <w:numId w:val="2"/>
              </w:num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>Cv 6-10%</w:t>
            </w:r>
          </w:p>
          <w:p w:rsidR="00A15D46" w:rsidRPr="00A15D46" w:rsidRDefault="00A15D46" w:rsidP="00A15D46">
            <w:pPr>
              <w:pStyle w:val="Testonotadichiusura"/>
              <w:rPr>
                <w:rFonts w:ascii="Arial" w:hAnsi="Arial" w:cs="Arial"/>
                <w:lang w:eastAsia="ja-JP"/>
              </w:rPr>
            </w:pPr>
          </w:p>
          <w:p w:rsidR="00A15D46" w:rsidRPr="00A15D46" w:rsidRDefault="00A15D46" w:rsidP="00A15D46">
            <w:pPr>
              <w:pStyle w:val="Paragrafoelenco"/>
              <w:numPr>
                <w:ilvl w:val="0"/>
                <w:numId w:val="2"/>
              </w:numPr>
              <w:suppressAutoHyphens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A15D46">
              <w:rPr>
                <w:rFonts w:ascii="Arial" w:hAnsi="Arial" w:cs="Arial"/>
                <w:sz w:val="20"/>
                <w:szCs w:val="20"/>
                <w:lang w:eastAsia="ja-JP"/>
              </w:rPr>
              <w:t>Cv &gt;10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D46" w:rsidRDefault="00A15D46" w:rsidP="00C57EDD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10</w:t>
            </w:r>
          </w:p>
          <w:p w:rsidR="00A15D46" w:rsidRDefault="00A15D46" w:rsidP="00C57EDD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A15D46" w:rsidRDefault="00A15D46" w:rsidP="00C57EDD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5</w:t>
            </w:r>
          </w:p>
          <w:p w:rsidR="00A15D46" w:rsidRDefault="00A15D46" w:rsidP="00C57EDD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A15D46" w:rsidRDefault="00A15D46" w:rsidP="00C57EDD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D46" w:rsidRDefault="00A15D46" w:rsidP="00C57EDD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EF41FE" w:rsidTr="00EF41FE">
        <w:trPr>
          <w:trHeight w:val="55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41FE" w:rsidRDefault="00EF41FE" w:rsidP="00C57EDD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  <w:lang w:eastAsia="ja-JP"/>
              </w:rPr>
            </w:pPr>
            <w:r w:rsidRPr="00A15D46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t>Dossier di validazione per matrice e specie</w:t>
            </w:r>
            <w:r w:rsidRPr="00A15D46">
              <w:rPr>
                <w:rFonts w:ascii="Arial" w:hAnsi="Arial" w:cs="Arial"/>
                <w:b/>
                <w:iCs/>
                <w:sz w:val="20"/>
                <w:szCs w:val="20"/>
                <w:lang w:eastAsia="ja-JP"/>
              </w:rPr>
              <w:t xml:space="preserve"> </w:t>
            </w:r>
          </w:p>
          <w:p w:rsidR="00EF41FE" w:rsidRDefault="00EF41FE" w:rsidP="00C57EDD">
            <w:pPr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A15D46">
              <w:rPr>
                <w:rFonts w:ascii="Arial" w:hAnsi="Arial" w:cs="Arial"/>
                <w:iCs/>
                <w:sz w:val="20"/>
                <w:szCs w:val="20"/>
                <w:lang w:eastAsia="ja-JP"/>
              </w:rPr>
              <w:t>(documentare con dossier di validazione e/o pubblicazioni su un numero rappresentativo di soggetti)</w:t>
            </w: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FE" w:rsidRDefault="00EF41FE" w:rsidP="00EF41FE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Max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punti 10</w:t>
            </w:r>
          </w:p>
        </w:tc>
      </w:tr>
      <w:tr w:rsidR="00A15D46" w:rsidTr="00907B91">
        <w:trPr>
          <w:trHeight w:val="5661"/>
        </w:trPr>
        <w:tc>
          <w:tcPr>
            <w:tcW w:w="8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7B91" w:rsidRPr="00907B91" w:rsidRDefault="00907B91" w:rsidP="00907B91">
            <w:p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bCs/>
                <w:sz w:val="20"/>
                <w:szCs w:val="20"/>
                <w:lang w:eastAsia="ja-JP"/>
              </w:rPr>
            </w:pPr>
            <w:r w:rsidRPr="00907B91">
              <w:rPr>
                <w:rFonts w:ascii="Arial" w:hAnsi="Arial" w:cs="Arial"/>
                <w:bCs/>
                <w:sz w:val="20"/>
                <w:szCs w:val="20"/>
                <w:lang w:eastAsia="ja-JP"/>
              </w:rPr>
              <w:lastRenderedPageBreak/>
              <w:t>a)</w:t>
            </w:r>
            <w:r>
              <w:rPr>
                <w:rFonts w:ascii="Arial" w:hAnsi="Arial" w:cs="Arial"/>
                <w:bCs/>
                <w:sz w:val="20"/>
                <w:szCs w:val="20"/>
                <w:lang w:eastAsia="ja-JP"/>
              </w:rPr>
              <w:t xml:space="preserve"> </w:t>
            </w:r>
            <w:r w:rsidRPr="00907B91">
              <w:rPr>
                <w:rFonts w:ascii="Arial" w:hAnsi="Arial" w:cs="Arial"/>
                <w:bCs/>
                <w:sz w:val="20"/>
                <w:szCs w:val="20"/>
                <w:lang w:eastAsia="ja-JP"/>
              </w:rPr>
              <w:t>siero bovino (totale massimo 2,5 punti):</w:t>
            </w:r>
          </w:p>
          <w:p w:rsidR="00907B91" w:rsidRPr="007730E3" w:rsidRDefault="00907B91" w:rsidP="00907B91">
            <w:pPr>
              <w:rPr>
                <w:sz w:val="20"/>
                <w:lang w:eastAsia="ja-JP"/>
              </w:rPr>
            </w:pPr>
          </w:p>
          <w:p w:rsidR="00907B91" w:rsidRDefault="00907B91" w:rsidP="00907B91">
            <w:pPr>
              <w:numPr>
                <w:ilvl w:val="0"/>
                <w:numId w:val="9"/>
              </w:numPr>
              <w:tabs>
                <w:tab w:val="num" w:pos="540"/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907B91">
              <w:rPr>
                <w:rFonts w:ascii="Arial" w:hAnsi="Arial" w:cs="Arial"/>
                <w:sz w:val="20"/>
                <w:szCs w:val="20"/>
                <w:lang w:eastAsia="ja-JP"/>
              </w:rPr>
              <w:t>pubblicazione su rivis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>te nazionali e/o internazionali</w:t>
            </w:r>
            <w:r w:rsidRPr="00907B91">
              <w:rPr>
                <w:rFonts w:ascii="Arial" w:hAnsi="Arial" w:cs="Arial"/>
                <w:sz w:val="20"/>
                <w:szCs w:val="20"/>
                <w:lang w:eastAsia="ja-JP"/>
              </w:rPr>
              <w:t>;</w:t>
            </w:r>
          </w:p>
          <w:p w:rsidR="00907B91" w:rsidRPr="00907B91" w:rsidRDefault="00907B91" w:rsidP="00907B91">
            <w:pPr>
              <w:tabs>
                <w:tab w:val="num" w:pos="1080"/>
                <w:tab w:val="left" w:pos="7380"/>
              </w:tabs>
              <w:suppressAutoHyphens/>
              <w:autoSpaceDE w:val="0"/>
              <w:ind w:left="108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907B91" w:rsidRDefault="00907B91" w:rsidP="00907B91">
            <w:pPr>
              <w:numPr>
                <w:ilvl w:val="0"/>
                <w:numId w:val="9"/>
              </w:numPr>
              <w:tabs>
                <w:tab w:val="num" w:pos="540"/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907B91">
              <w:rPr>
                <w:rFonts w:ascii="Arial" w:hAnsi="Arial" w:cs="Arial"/>
                <w:sz w:val="20"/>
                <w:szCs w:val="20"/>
                <w:lang w:eastAsia="ja-JP"/>
              </w:rPr>
              <w:t>dati di partecipazione a ring test nazionali e/o internazionali;</w:t>
            </w:r>
          </w:p>
          <w:p w:rsidR="00907B91" w:rsidRPr="00907B91" w:rsidRDefault="00907B91" w:rsidP="00907B91">
            <w:pPr>
              <w:tabs>
                <w:tab w:val="num" w:pos="1080"/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907B91" w:rsidRDefault="00907B91" w:rsidP="00907B91">
            <w:p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bCs/>
                <w:sz w:val="20"/>
                <w:szCs w:val="20"/>
                <w:lang w:eastAsia="ja-JP"/>
              </w:rPr>
            </w:pPr>
            <w:r w:rsidRPr="00907B91">
              <w:rPr>
                <w:rFonts w:ascii="Arial" w:hAnsi="Arial" w:cs="Arial"/>
                <w:bCs/>
                <w:sz w:val="20"/>
                <w:szCs w:val="20"/>
                <w:lang w:eastAsia="ja-JP"/>
              </w:rPr>
              <w:t>b) siero ovino (totale massimo 2,5 punti):</w:t>
            </w:r>
          </w:p>
          <w:p w:rsidR="00907B91" w:rsidRPr="00907B91" w:rsidRDefault="00907B91" w:rsidP="00907B91">
            <w:p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bCs/>
                <w:sz w:val="20"/>
                <w:szCs w:val="20"/>
                <w:lang w:eastAsia="ja-JP"/>
              </w:rPr>
            </w:pPr>
          </w:p>
          <w:p w:rsidR="00907B91" w:rsidRDefault="00907B91" w:rsidP="00907B91">
            <w:pPr>
              <w:numPr>
                <w:ilvl w:val="0"/>
                <w:numId w:val="10"/>
              </w:numPr>
              <w:tabs>
                <w:tab w:val="num" w:pos="540"/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907B91">
              <w:rPr>
                <w:rFonts w:ascii="Arial" w:hAnsi="Arial" w:cs="Arial"/>
                <w:sz w:val="20"/>
                <w:szCs w:val="20"/>
                <w:lang w:eastAsia="ja-JP"/>
              </w:rPr>
              <w:t>pubblicazione su riviste nazionali e/o internazionali;</w:t>
            </w:r>
          </w:p>
          <w:p w:rsidR="00907B91" w:rsidRPr="00907B91" w:rsidRDefault="00907B91" w:rsidP="00907B91">
            <w:pPr>
              <w:tabs>
                <w:tab w:val="num" w:pos="1080"/>
                <w:tab w:val="left" w:pos="7380"/>
              </w:tabs>
              <w:suppressAutoHyphens/>
              <w:autoSpaceDE w:val="0"/>
              <w:ind w:left="108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907B91" w:rsidRDefault="00907B91" w:rsidP="00907B91">
            <w:pPr>
              <w:numPr>
                <w:ilvl w:val="0"/>
                <w:numId w:val="10"/>
              </w:numPr>
              <w:tabs>
                <w:tab w:val="num" w:pos="540"/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907B91">
              <w:rPr>
                <w:rFonts w:ascii="Arial" w:hAnsi="Arial" w:cs="Arial"/>
                <w:sz w:val="20"/>
                <w:szCs w:val="20"/>
                <w:lang w:eastAsia="ja-JP"/>
              </w:rPr>
              <w:t>dati di partecipazione a ring test nazionali e/o internazionali.</w:t>
            </w:r>
          </w:p>
          <w:p w:rsidR="00907B91" w:rsidRPr="00907B91" w:rsidRDefault="00907B91" w:rsidP="00907B91">
            <w:pPr>
              <w:tabs>
                <w:tab w:val="num" w:pos="1080"/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907B91" w:rsidRDefault="00907B91" w:rsidP="00907B91">
            <w:p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bCs/>
                <w:sz w:val="20"/>
                <w:szCs w:val="20"/>
                <w:lang w:eastAsia="ja-JP"/>
              </w:rPr>
            </w:pPr>
            <w:r w:rsidRPr="00907B91">
              <w:rPr>
                <w:rFonts w:ascii="Arial" w:hAnsi="Arial" w:cs="Arial"/>
                <w:bCs/>
                <w:sz w:val="20"/>
                <w:szCs w:val="20"/>
                <w:lang w:eastAsia="ja-JP"/>
              </w:rPr>
              <w:t>c) siero caprino (totale massimo 2,5 punti):</w:t>
            </w:r>
          </w:p>
          <w:p w:rsidR="00907B91" w:rsidRPr="00907B91" w:rsidRDefault="00907B91" w:rsidP="00907B91">
            <w:p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bCs/>
                <w:sz w:val="20"/>
                <w:szCs w:val="20"/>
                <w:lang w:eastAsia="ja-JP"/>
              </w:rPr>
            </w:pPr>
          </w:p>
          <w:p w:rsidR="00907B91" w:rsidRDefault="00907B91" w:rsidP="00907B91">
            <w:pPr>
              <w:numPr>
                <w:ilvl w:val="0"/>
                <w:numId w:val="11"/>
              </w:numPr>
              <w:tabs>
                <w:tab w:val="num" w:pos="540"/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907B91">
              <w:rPr>
                <w:rFonts w:ascii="Arial" w:hAnsi="Arial" w:cs="Arial"/>
                <w:sz w:val="20"/>
                <w:szCs w:val="20"/>
                <w:lang w:eastAsia="ja-JP"/>
              </w:rPr>
              <w:t>pubblicazione su riviste nazionali ed internazionali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>;</w:t>
            </w:r>
          </w:p>
          <w:p w:rsidR="00907B91" w:rsidRPr="00907B91" w:rsidRDefault="00907B91" w:rsidP="00907B91">
            <w:pPr>
              <w:tabs>
                <w:tab w:val="num" w:pos="1080"/>
                <w:tab w:val="left" w:pos="7380"/>
              </w:tabs>
              <w:suppressAutoHyphens/>
              <w:autoSpaceDE w:val="0"/>
              <w:ind w:left="108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907B91" w:rsidRDefault="00907B91" w:rsidP="00907B91">
            <w:pPr>
              <w:numPr>
                <w:ilvl w:val="0"/>
                <w:numId w:val="11"/>
              </w:numPr>
              <w:tabs>
                <w:tab w:val="num" w:pos="540"/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907B91">
              <w:rPr>
                <w:rFonts w:ascii="Arial" w:hAnsi="Arial" w:cs="Arial"/>
                <w:sz w:val="20"/>
                <w:szCs w:val="20"/>
                <w:lang w:eastAsia="ja-JP"/>
              </w:rPr>
              <w:t>dati di partecipazione a ring test nazionali e/o internazionali;</w:t>
            </w:r>
          </w:p>
          <w:p w:rsidR="00907B91" w:rsidRPr="00907B91" w:rsidRDefault="00907B91" w:rsidP="00907B91">
            <w:pPr>
              <w:tabs>
                <w:tab w:val="num" w:pos="1080"/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907B91" w:rsidRDefault="00907B91" w:rsidP="00907B91">
            <w:p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bCs/>
                <w:sz w:val="20"/>
                <w:szCs w:val="20"/>
                <w:lang w:eastAsia="ja-JP"/>
              </w:rPr>
            </w:pPr>
            <w:r w:rsidRPr="00907B91">
              <w:rPr>
                <w:rFonts w:ascii="Arial" w:hAnsi="Arial" w:cs="Arial"/>
                <w:bCs/>
                <w:sz w:val="20"/>
                <w:szCs w:val="20"/>
                <w:lang w:eastAsia="ja-JP"/>
              </w:rPr>
              <w:t>d) latte bovino (totale massimo 2,5 punti):</w:t>
            </w:r>
          </w:p>
          <w:p w:rsidR="00907B91" w:rsidRPr="00907B91" w:rsidRDefault="00907B91" w:rsidP="00907B91">
            <w:p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bCs/>
                <w:sz w:val="20"/>
                <w:szCs w:val="20"/>
                <w:lang w:eastAsia="ja-JP"/>
              </w:rPr>
            </w:pPr>
          </w:p>
          <w:p w:rsidR="00907B91" w:rsidRDefault="00907B91" w:rsidP="00907B91">
            <w:pPr>
              <w:numPr>
                <w:ilvl w:val="0"/>
                <w:numId w:val="12"/>
              </w:numPr>
              <w:tabs>
                <w:tab w:val="num" w:pos="540"/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907B91">
              <w:rPr>
                <w:rFonts w:ascii="Arial" w:hAnsi="Arial" w:cs="Arial"/>
                <w:sz w:val="20"/>
                <w:szCs w:val="20"/>
                <w:lang w:eastAsia="ja-JP"/>
              </w:rPr>
              <w:t>pubblicazione su riviste nazionali ed internazionali</w:t>
            </w:r>
          </w:p>
          <w:p w:rsidR="00907B91" w:rsidRDefault="00907B91" w:rsidP="00907B91">
            <w:pPr>
              <w:tabs>
                <w:tab w:val="left" w:pos="7380"/>
              </w:tabs>
              <w:suppressAutoHyphens/>
              <w:autoSpaceDE w:val="0"/>
              <w:ind w:left="108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EF41FE" w:rsidRPr="00907B91" w:rsidRDefault="00907B91" w:rsidP="00907B91">
            <w:pPr>
              <w:numPr>
                <w:ilvl w:val="0"/>
                <w:numId w:val="12"/>
              </w:numPr>
              <w:tabs>
                <w:tab w:val="num" w:pos="540"/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907B91">
              <w:rPr>
                <w:rFonts w:ascii="Arial" w:hAnsi="Arial" w:cs="Arial"/>
                <w:sz w:val="20"/>
                <w:szCs w:val="20"/>
                <w:lang w:eastAsia="ja-JP"/>
              </w:rPr>
              <w:t>dati di partecipazione a ring test nazionali e/o internazionali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D46" w:rsidRPr="00907B91" w:rsidRDefault="00A15D46" w:rsidP="00907B91">
            <w:pPr>
              <w:tabs>
                <w:tab w:val="left" w:pos="7380"/>
              </w:tabs>
              <w:suppressAutoHyphens/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  <w:lang w:eastAsia="ja-JP"/>
              </w:rPr>
            </w:pPr>
          </w:p>
          <w:p w:rsidR="00EF41FE" w:rsidRPr="00907B91" w:rsidRDefault="00EF41FE" w:rsidP="00907B91">
            <w:pPr>
              <w:tabs>
                <w:tab w:val="left" w:pos="7380"/>
              </w:tabs>
              <w:suppressAutoHyphens/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  <w:lang w:eastAsia="ja-JP"/>
              </w:rPr>
            </w:pPr>
          </w:p>
          <w:p w:rsidR="00907B91" w:rsidRPr="00907B91" w:rsidRDefault="00907B91" w:rsidP="00907B91">
            <w:pPr>
              <w:tabs>
                <w:tab w:val="left" w:pos="7380"/>
              </w:tabs>
              <w:suppressAutoHyphens/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  <w:lang w:eastAsia="ja-JP"/>
              </w:rPr>
            </w:pPr>
            <w:r w:rsidRPr="00907B91">
              <w:rPr>
                <w:rFonts w:ascii="Arial" w:hAnsi="Arial" w:cs="Arial"/>
                <w:bCs/>
                <w:sz w:val="20"/>
                <w:szCs w:val="20"/>
                <w:lang w:eastAsia="ja-JP"/>
              </w:rPr>
              <w:t>1,5</w:t>
            </w:r>
          </w:p>
          <w:p w:rsidR="00907B91" w:rsidRPr="00907B91" w:rsidRDefault="00907B91" w:rsidP="00907B91">
            <w:pPr>
              <w:tabs>
                <w:tab w:val="left" w:pos="7380"/>
              </w:tabs>
              <w:suppressAutoHyphens/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  <w:lang w:eastAsia="ja-JP"/>
              </w:rPr>
            </w:pPr>
          </w:p>
          <w:p w:rsidR="00907B91" w:rsidRPr="00907B91" w:rsidRDefault="00907B91" w:rsidP="00907B91">
            <w:pPr>
              <w:tabs>
                <w:tab w:val="left" w:pos="7380"/>
              </w:tabs>
              <w:suppressAutoHyphens/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  <w:lang w:eastAsia="ja-JP"/>
              </w:rPr>
            </w:pPr>
            <w:r w:rsidRPr="00907B91">
              <w:rPr>
                <w:rFonts w:ascii="Arial" w:hAnsi="Arial" w:cs="Arial"/>
                <w:bCs/>
                <w:sz w:val="20"/>
                <w:szCs w:val="20"/>
                <w:lang w:eastAsia="ja-JP"/>
              </w:rPr>
              <w:t>1</w:t>
            </w:r>
          </w:p>
          <w:p w:rsidR="00907B91" w:rsidRPr="00907B91" w:rsidRDefault="00907B91" w:rsidP="00907B91">
            <w:pPr>
              <w:tabs>
                <w:tab w:val="left" w:pos="7380"/>
              </w:tabs>
              <w:suppressAutoHyphens/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  <w:lang w:eastAsia="ja-JP"/>
              </w:rPr>
            </w:pPr>
          </w:p>
          <w:p w:rsidR="00907B91" w:rsidRPr="00907B91" w:rsidRDefault="00907B91" w:rsidP="00907B91">
            <w:pPr>
              <w:tabs>
                <w:tab w:val="left" w:pos="7380"/>
              </w:tabs>
              <w:suppressAutoHyphens/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  <w:lang w:eastAsia="ja-JP"/>
              </w:rPr>
            </w:pPr>
          </w:p>
          <w:p w:rsidR="00907B91" w:rsidRPr="00907B91" w:rsidRDefault="00907B91" w:rsidP="00907B91">
            <w:pPr>
              <w:tabs>
                <w:tab w:val="left" w:pos="7380"/>
              </w:tabs>
              <w:suppressAutoHyphens/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  <w:lang w:eastAsia="ja-JP"/>
              </w:rPr>
            </w:pPr>
          </w:p>
          <w:p w:rsidR="00907B91" w:rsidRPr="00907B91" w:rsidRDefault="00907B91" w:rsidP="00907B91">
            <w:pPr>
              <w:tabs>
                <w:tab w:val="left" w:pos="7380"/>
              </w:tabs>
              <w:suppressAutoHyphens/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  <w:lang w:eastAsia="ja-JP"/>
              </w:rPr>
            </w:pPr>
            <w:r w:rsidRPr="00907B91">
              <w:rPr>
                <w:rFonts w:ascii="Arial" w:hAnsi="Arial" w:cs="Arial"/>
                <w:bCs/>
                <w:sz w:val="20"/>
                <w:szCs w:val="20"/>
                <w:lang w:eastAsia="ja-JP"/>
              </w:rPr>
              <w:t>1,5</w:t>
            </w:r>
          </w:p>
          <w:p w:rsidR="00907B91" w:rsidRPr="00907B91" w:rsidRDefault="00907B91" w:rsidP="00907B91">
            <w:pPr>
              <w:tabs>
                <w:tab w:val="left" w:pos="7380"/>
              </w:tabs>
              <w:suppressAutoHyphens/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  <w:lang w:eastAsia="ja-JP"/>
              </w:rPr>
            </w:pPr>
          </w:p>
          <w:p w:rsidR="00907B91" w:rsidRPr="00907B91" w:rsidRDefault="00907B91" w:rsidP="00907B91">
            <w:pPr>
              <w:tabs>
                <w:tab w:val="left" w:pos="7380"/>
              </w:tabs>
              <w:suppressAutoHyphens/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  <w:lang w:eastAsia="ja-JP"/>
              </w:rPr>
            </w:pPr>
            <w:r w:rsidRPr="00907B91">
              <w:rPr>
                <w:rFonts w:ascii="Arial" w:hAnsi="Arial" w:cs="Arial"/>
                <w:bCs/>
                <w:sz w:val="20"/>
                <w:szCs w:val="20"/>
                <w:lang w:eastAsia="ja-JP"/>
              </w:rPr>
              <w:t>1</w:t>
            </w:r>
          </w:p>
          <w:p w:rsidR="00907B91" w:rsidRPr="00907B91" w:rsidRDefault="00907B91" w:rsidP="00907B91">
            <w:pPr>
              <w:tabs>
                <w:tab w:val="left" w:pos="7380"/>
              </w:tabs>
              <w:suppressAutoHyphens/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  <w:lang w:eastAsia="ja-JP"/>
              </w:rPr>
            </w:pPr>
          </w:p>
          <w:p w:rsidR="00907B91" w:rsidRPr="00907B91" w:rsidRDefault="00907B91" w:rsidP="00907B91">
            <w:pPr>
              <w:tabs>
                <w:tab w:val="left" w:pos="7380"/>
              </w:tabs>
              <w:suppressAutoHyphens/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  <w:lang w:eastAsia="ja-JP"/>
              </w:rPr>
            </w:pPr>
          </w:p>
          <w:p w:rsidR="00907B91" w:rsidRPr="00907B91" w:rsidRDefault="00907B91" w:rsidP="00907B91">
            <w:pPr>
              <w:tabs>
                <w:tab w:val="left" w:pos="7380"/>
              </w:tabs>
              <w:suppressAutoHyphens/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  <w:lang w:eastAsia="ja-JP"/>
              </w:rPr>
            </w:pPr>
          </w:p>
          <w:p w:rsidR="00907B91" w:rsidRPr="00907B91" w:rsidRDefault="00907B91" w:rsidP="00907B91">
            <w:pPr>
              <w:tabs>
                <w:tab w:val="left" w:pos="7380"/>
              </w:tabs>
              <w:suppressAutoHyphens/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  <w:lang w:eastAsia="ja-JP"/>
              </w:rPr>
            </w:pPr>
            <w:r w:rsidRPr="00907B91">
              <w:rPr>
                <w:rFonts w:ascii="Arial" w:hAnsi="Arial" w:cs="Arial"/>
                <w:bCs/>
                <w:sz w:val="20"/>
                <w:szCs w:val="20"/>
                <w:lang w:eastAsia="ja-JP"/>
              </w:rPr>
              <w:t>1,5</w:t>
            </w:r>
          </w:p>
          <w:p w:rsidR="00907B91" w:rsidRPr="00907B91" w:rsidRDefault="00907B91" w:rsidP="00907B91">
            <w:pPr>
              <w:tabs>
                <w:tab w:val="left" w:pos="7380"/>
              </w:tabs>
              <w:suppressAutoHyphens/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  <w:lang w:eastAsia="ja-JP"/>
              </w:rPr>
            </w:pPr>
          </w:p>
          <w:p w:rsidR="00907B91" w:rsidRPr="00907B91" w:rsidRDefault="00907B91" w:rsidP="00907B91">
            <w:pPr>
              <w:tabs>
                <w:tab w:val="left" w:pos="7380"/>
              </w:tabs>
              <w:suppressAutoHyphens/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  <w:lang w:eastAsia="ja-JP"/>
              </w:rPr>
            </w:pPr>
            <w:r w:rsidRPr="00907B91">
              <w:rPr>
                <w:rFonts w:ascii="Arial" w:hAnsi="Arial" w:cs="Arial"/>
                <w:bCs/>
                <w:sz w:val="20"/>
                <w:szCs w:val="20"/>
                <w:lang w:eastAsia="ja-JP"/>
              </w:rPr>
              <w:t>1</w:t>
            </w:r>
          </w:p>
          <w:p w:rsidR="00907B91" w:rsidRPr="00907B91" w:rsidRDefault="00907B91" w:rsidP="00907B91">
            <w:pPr>
              <w:tabs>
                <w:tab w:val="left" w:pos="7380"/>
              </w:tabs>
              <w:suppressAutoHyphens/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  <w:lang w:eastAsia="ja-JP"/>
              </w:rPr>
            </w:pPr>
          </w:p>
          <w:p w:rsidR="00907B91" w:rsidRPr="00907B91" w:rsidRDefault="00907B91" w:rsidP="00907B91">
            <w:pPr>
              <w:tabs>
                <w:tab w:val="left" w:pos="7380"/>
              </w:tabs>
              <w:suppressAutoHyphens/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  <w:lang w:eastAsia="ja-JP"/>
              </w:rPr>
            </w:pPr>
          </w:p>
          <w:p w:rsidR="00907B91" w:rsidRPr="00907B91" w:rsidRDefault="00907B91" w:rsidP="007730E3">
            <w:p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bCs/>
                <w:sz w:val="20"/>
                <w:szCs w:val="20"/>
                <w:lang w:eastAsia="ja-JP"/>
              </w:rPr>
            </w:pPr>
          </w:p>
          <w:p w:rsidR="00907B91" w:rsidRPr="00907B91" w:rsidRDefault="00907B91" w:rsidP="00907B91">
            <w:pPr>
              <w:tabs>
                <w:tab w:val="left" w:pos="7380"/>
              </w:tabs>
              <w:suppressAutoHyphens/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  <w:lang w:eastAsia="ja-JP"/>
              </w:rPr>
            </w:pPr>
            <w:r w:rsidRPr="00907B91">
              <w:rPr>
                <w:rFonts w:ascii="Arial" w:hAnsi="Arial" w:cs="Arial"/>
                <w:bCs/>
                <w:sz w:val="20"/>
                <w:szCs w:val="20"/>
                <w:lang w:eastAsia="ja-JP"/>
              </w:rPr>
              <w:t>1,5</w:t>
            </w:r>
          </w:p>
          <w:p w:rsidR="00907B91" w:rsidRPr="00907B91" w:rsidRDefault="00907B91" w:rsidP="00907B91">
            <w:pPr>
              <w:tabs>
                <w:tab w:val="left" w:pos="7380"/>
              </w:tabs>
              <w:suppressAutoHyphens/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  <w:lang w:eastAsia="ja-JP"/>
              </w:rPr>
            </w:pPr>
          </w:p>
          <w:p w:rsidR="00907B91" w:rsidRPr="00907B91" w:rsidRDefault="00907B91" w:rsidP="00907B91">
            <w:pPr>
              <w:tabs>
                <w:tab w:val="left" w:pos="7380"/>
              </w:tabs>
              <w:suppressAutoHyphens/>
              <w:autoSpaceDE w:val="0"/>
              <w:jc w:val="center"/>
              <w:rPr>
                <w:rFonts w:ascii="Arial" w:hAnsi="Arial" w:cs="Arial"/>
                <w:bCs/>
                <w:sz w:val="20"/>
                <w:szCs w:val="20"/>
                <w:lang w:eastAsia="ja-JP"/>
              </w:rPr>
            </w:pPr>
            <w:r w:rsidRPr="00907B91">
              <w:rPr>
                <w:rFonts w:ascii="Arial" w:hAnsi="Arial" w:cs="Arial"/>
                <w:bCs/>
                <w:sz w:val="20"/>
                <w:szCs w:val="20"/>
                <w:lang w:eastAsia="ja-JP"/>
              </w:rPr>
              <w:t>1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D46" w:rsidRDefault="00A15D46" w:rsidP="00C57EDD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</w:tbl>
    <w:p w:rsidR="00B259A3" w:rsidRDefault="00B259A3" w:rsidP="00B259A3">
      <w:pPr>
        <w:jc w:val="center"/>
      </w:pPr>
    </w:p>
    <w:sectPr w:rsidR="00B259A3" w:rsidSect="00BD078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1F4" w:rsidRDefault="000221F4" w:rsidP="000D6C4D">
      <w:r>
        <w:separator/>
      </w:r>
    </w:p>
  </w:endnote>
  <w:endnote w:type="continuationSeparator" w:id="0">
    <w:p w:rsidR="000221F4" w:rsidRDefault="000221F4" w:rsidP="000D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1F4" w:rsidRDefault="000221F4" w:rsidP="000D6C4D">
      <w:r>
        <w:separator/>
      </w:r>
    </w:p>
  </w:footnote>
  <w:footnote w:type="continuationSeparator" w:id="0">
    <w:p w:rsidR="000221F4" w:rsidRDefault="000221F4" w:rsidP="000D6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Edwardian Script ITC"/>
        <w:color w:val="auto"/>
      </w:rPr>
    </w:lvl>
  </w:abstractNum>
  <w:abstractNum w:abstractNumId="1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0000009"/>
    <w:multiLevelType w:val="singleLevel"/>
    <w:tmpl w:val="00000009"/>
    <w:name w:val="WW8Num9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0B7530A2"/>
    <w:multiLevelType w:val="hybridMultilevel"/>
    <w:tmpl w:val="FF2CD65E"/>
    <w:lvl w:ilvl="0" w:tplc="00000002">
      <w:numFmt w:val="bullet"/>
      <w:lvlText w:val="-"/>
      <w:lvlJc w:val="left"/>
      <w:pPr>
        <w:ind w:left="720" w:hanging="360"/>
      </w:pPr>
      <w:rPr>
        <w:rFonts w:ascii="Times New Roman" w:hAnsi="Times New Roman" w:cs="Edwardian Script ITC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712E8"/>
    <w:multiLevelType w:val="hybridMultilevel"/>
    <w:tmpl w:val="DD5231FE"/>
    <w:lvl w:ilvl="0" w:tplc="208C03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1142A9"/>
    <w:multiLevelType w:val="hybridMultilevel"/>
    <w:tmpl w:val="00F4E780"/>
    <w:lvl w:ilvl="0" w:tplc="00000002">
      <w:numFmt w:val="bullet"/>
      <w:lvlText w:val="-"/>
      <w:lvlJc w:val="left"/>
      <w:pPr>
        <w:ind w:left="360" w:hanging="360"/>
      </w:pPr>
      <w:rPr>
        <w:rFonts w:ascii="Times New Roman" w:hAnsi="Times New Roman" w:cs="Edwardian Script ITC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905BE1"/>
    <w:multiLevelType w:val="hybridMultilevel"/>
    <w:tmpl w:val="1F9AC95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2F145B56"/>
    <w:multiLevelType w:val="hybridMultilevel"/>
    <w:tmpl w:val="4DC051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5F6B99"/>
    <w:multiLevelType w:val="hybridMultilevel"/>
    <w:tmpl w:val="2802394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9">
    <w:nsid w:val="710F2852"/>
    <w:multiLevelType w:val="hybridMultilevel"/>
    <w:tmpl w:val="25D0174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718B25C6"/>
    <w:multiLevelType w:val="hybridMultilevel"/>
    <w:tmpl w:val="4A3C5864"/>
    <w:lvl w:ilvl="0" w:tplc="4CEA40C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Edwardian Script ITC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Edwardian Script ITC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Edwardian Script ITC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7D5B5E6F"/>
    <w:multiLevelType w:val="hybridMultilevel"/>
    <w:tmpl w:val="1D84CB4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9"/>
  </w:num>
  <w:num w:numId="10">
    <w:abstractNumId w:val="6"/>
  </w:num>
  <w:num w:numId="11">
    <w:abstractNumId w:val="11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785"/>
    <w:rsid w:val="000221F4"/>
    <w:rsid w:val="000D6C4D"/>
    <w:rsid w:val="002356D5"/>
    <w:rsid w:val="005209CE"/>
    <w:rsid w:val="005444F8"/>
    <w:rsid w:val="007730E3"/>
    <w:rsid w:val="008320DF"/>
    <w:rsid w:val="008C3B6E"/>
    <w:rsid w:val="00907B91"/>
    <w:rsid w:val="009242E9"/>
    <w:rsid w:val="009F4508"/>
    <w:rsid w:val="00A15D46"/>
    <w:rsid w:val="00B259A3"/>
    <w:rsid w:val="00BD0785"/>
    <w:rsid w:val="00D5690D"/>
    <w:rsid w:val="00D834AA"/>
    <w:rsid w:val="00DB3775"/>
    <w:rsid w:val="00E738BB"/>
    <w:rsid w:val="00EF41FE"/>
    <w:rsid w:val="00F167CF"/>
    <w:rsid w:val="00F7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0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7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785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D6C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6C4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D6C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6C4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B3775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semiHidden/>
    <w:rsid w:val="00A15D46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A15D46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0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7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785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D6C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6C4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D6C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6C4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B3775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semiHidden/>
    <w:rsid w:val="00A15D46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A15D46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D654A-31DC-4567-B0DA-3F17D774A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STEFANO CARLO FACCHINETTI</dc:creator>
  <cp:lastModifiedBy>STEFANO CARLO FACCHINETTI</cp:lastModifiedBy>
  <cp:revision>8</cp:revision>
  <cp:lastPrinted>2017-11-02T11:29:00Z</cp:lastPrinted>
  <dcterms:created xsi:type="dcterms:W3CDTF">2017-11-02T11:22:00Z</dcterms:created>
  <dcterms:modified xsi:type="dcterms:W3CDTF">2018-11-29T13:02:00Z</dcterms:modified>
</cp:coreProperties>
</file>